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FBC" w14:textId="51256CED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BD0E03">
        <w:rPr>
          <w:rFonts w:ascii="Verdana" w:hAnsi="Verdana"/>
          <w:b/>
          <w:bCs/>
        </w:rPr>
        <w:t>26</w:t>
      </w:r>
      <w:r w:rsidR="00163BC4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</w:t>
      </w:r>
      <w:r w:rsidR="00D82D1B">
        <w:rPr>
          <w:rFonts w:ascii="Verdana" w:hAnsi="Verdana"/>
          <w:b/>
          <w:bCs/>
        </w:rPr>
        <w:t>8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389743D7" w14:textId="77777777" w:rsidR="00FA69A2" w:rsidRDefault="00FA69A2" w:rsidP="00A67A3F">
            <w:pPr>
              <w:rPr>
                <w:rFonts w:ascii="Verdana" w:hAnsi="Verdana"/>
              </w:rPr>
            </w:pPr>
          </w:p>
          <w:p w14:paraId="4F5604B3" w14:textId="537D8B91" w:rsidR="003C7458" w:rsidRDefault="00650A1B" w:rsidP="00C123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Passato il simposio di </w:t>
            </w:r>
            <w:r w:rsidR="00554255">
              <w:rPr>
                <w:rFonts w:ascii="Verdana" w:hAnsi="Verdana"/>
              </w:rPr>
              <w:t>Jackson</w:t>
            </w:r>
            <w:r>
              <w:rPr>
                <w:rFonts w:ascii="Verdana" w:hAnsi="Verdana"/>
              </w:rPr>
              <w:t xml:space="preserve"> Hole, è stato confermato che ormai la Fed non decide più la politica monetaria, al massimo può incidere in peggio, ma è il Mercato che già fa le analisi macro e determina e fa pressione su cosa fare.</w:t>
            </w:r>
          </w:p>
          <w:p w14:paraId="3F80A8C5" w14:textId="2E705994" w:rsidR="00650A1B" w:rsidRPr="00F72F62" w:rsidRDefault="00650A1B" w:rsidP="00C123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Per i prossimi mesi si delinea strategia di lungo </w:t>
            </w:r>
            <w:r w:rsidR="00554255">
              <w:rPr>
                <w:rFonts w:ascii="Verdana" w:hAnsi="Verdana"/>
              </w:rPr>
              <w:t>“</w:t>
            </w:r>
            <w:r>
              <w:rPr>
                <w:rFonts w:ascii="Verdana" w:hAnsi="Verdana"/>
              </w:rPr>
              <w:t>asset inflation</w:t>
            </w:r>
            <w:r w:rsidR="00554255">
              <w:rPr>
                <w:rFonts w:ascii="Verdana" w:hAnsi="Verdana"/>
              </w:rPr>
              <w:t>”,inflazione finanziaria,</w:t>
            </w:r>
            <w:r>
              <w:rPr>
                <w:rFonts w:ascii="Verdana" w:hAnsi="Verdana"/>
              </w:rPr>
              <w:t xml:space="preserve"> per permettere di rientrare dei debiti accumulati e invece nel breve tatticamente conviene mantenere bonds con scadenze brevi per sfruttare discese dei tassi nei prossimi mesi e casomai cautelarsi se dovesse esserci un ritorno imprevisto dell’inflazione.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5"/>
        <w:gridCol w:w="1526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73E11C1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0693065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039DA8D0" w:rsidR="00D91C65" w:rsidRPr="00547A72" w:rsidRDefault="00574E2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452CEBF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,20/136.05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68C9C9FE" w:rsidR="00D91C65" w:rsidRPr="00107B03" w:rsidRDefault="001335D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64880F33" w:rsidR="00D91C65" w:rsidRDefault="00F446D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accumulate</w:t>
            </w: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2A71F9EC" w:rsidR="00D91C65" w:rsidRPr="00547A72" w:rsidRDefault="001335D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C5FE96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1F5743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56A46BAC" w:rsidR="00D91C65" w:rsidRPr="00547A72" w:rsidRDefault="002622A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3D663A0" w:rsidR="00D91C65" w:rsidRDefault="002E09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</w:t>
            </w:r>
            <w:r w:rsidR="003C7458">
              <w:rPr>
                <w:rFonts w:ascii="Verdana" w:hAnsi="Verdana"/>
                <w:b/>
                <w:bCs/>
              </w:rPr>
              <w:t>eutral</w:t>
            </w: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262198A1" w:rsidR="00D91C65" w:rsidRPr="00547A72" w:rsidRDefault="002622A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E956D7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alto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066B21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216D057F" w:rsidR="00D91C65" w:rsidRPr="00547A72" w:rsidRDefault="001335D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6E602F8F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5B9FD8F1" w:rsidR="00D91C65" w:rsidRPr="00547A72" w:rsidRDefault="002622A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E956D7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alto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39FFB26E" w:rsidR="00D91C65" w:rsidRPr="00547A72" w:rsidRDefault="001335D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7D395F7B" w:rsidR="00D91C65" w:rsidRPr="00547A72" w:rsidRDefault="002622A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06447F34" w:rsidR="00D91C65" w:rsidRPr="00547A72" w:rsidRDefault="002622A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2DE23ED5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6953EACA" w:rsidR="00D91C65" w:rsidRPr="00547A72" w:rsidRDefault="002622A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EF88A1A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>
              <w:rPr>
                <w:rFonts w:ascii="Verdana" w:hAnsi="Verdana"/>
                <w:b/>
                <w:bCs/>
              </w:rPr>
              <w:t>/5</w:t>
            </w:r>
            <w:r w:rsidR="00A13997">
              <w:rPr>
                <w:rFonts w:ascii="Verdana" w:hAnsi="Verdana"/>
                <w:b/>
                <w:bCs/>
              </w:rPr>
              <w:t>600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0571FAC3" w:rsidR="00D91C65" w:rsidRPr="00547A72" w:rsidRDefault="002622A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3A5CA6D8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5FD9500D" w:rsidR="00D91C65" w:rsidRPr="00547A72" w:rsidRDefault="0044459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1A4407C6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80/22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0/2</w:t>
            </w:r>
            <w:r w:rsidR="00444599">
              <w:rPr>
                <w:rFonts w:ascii="Verdana" w:hAnsi="Verdana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77F069D3" w:rsidR="00D91C65" w:rsidRPr="00547A72" w:rsidRDefault="002622A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0734C415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25A67054" w:rsidR="00D91C65" w:rsidRPr="00547A72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11C94A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6,30/29,20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/3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0C5DCB8C" w:rsidR="00D91C65" w:rsidRPr="00E90A69" w:rsidRDefault="002622AA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6B868A47" w:rsidR="00D91C65" w:rsidRPr="00547A72" w:rsidRDefault="002622A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50E4AC8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08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/1.0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/1.1143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40738E35" w:rsidR="00D91C65" w:rsidRPr="00547A72" w:rsidRDefault="002622AA">
            <w:pPr>
              <w:rPr>
                <w:rFonts w:ascii="Verdana" w:hAnsi="Verdana"/>
                <w:b/>
                <w:bCs/>
              </w:rPr>
            </w:pPr>
            <w:r w:rsidRPr="002622AA">
              <w:rPr>
                <w:rFonts w:ascii="Verdana" w:hAnsi="Verdana"/>
                <w:b/>
                <w:bCs/>
                <w:sz w:val="16"/>
                <w:szCs w:val="16"/>
              </w:rPr>
              <w:t>W</w:t>
            </w:r>
            <w:r w:rsidR="00444599" w:rsidRPr="002622AA">
              <w:rPr>
                <w:rFonts w:ascii="Verdana" w:hAnsi="Verdana"/>
                <w:b/>
                <w:bCs/>
                <w:sz w:val="16"/>
                <w:szCs w:val="16"/>
              </w:rPr>
              <w:t>ait</w:t>
            </w:r>
            <w:r w:rsidRPr="002622AA">
              <w:rPr>
                <w:rFonts w:ascii="Verdana" w:hAnsi="Verdana"/>
                <w:b/>
                <w:bCs/>
                <w:sz w:val="16"/>
                <w:szCs w:val="16"/>
              </w:rPr>
              <w:t xml:space="preserve"> ipercomprato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5D57109C" w:rsidR="00D91C65" w:rsidRPr="00547A72" w:rsidRDefault="002622A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0482BA28" w:rsidR="00D91C65" w:rsidRPr="00547A72" w:rsidRDefault="00944B7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54000/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ED364D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000/7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03B173F8" w:rsidR="00D91C65" w:rsidRPr="00547A72" w:rsidRDefault="0052029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600CDB5E" w:rsidR="00D91C65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7B9CC4F2" w:rsidR="00D91C65" w:rsidRPr="00547A72" w:rsidRDefault="002622A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1115E9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2850/3800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26C53B77" w:rsidR="00D91C65" w:rsidRPr="001042CA" w:rsidRDefault="0052029A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52029A">
              <w:rPr>
                <w:rFonts w:ascii="Verdana" w:hAnsi="Verdana"/>
                <w:b/>
              </w:rPr>
              <w:t>buy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10C8A520" w:rsidR="00D91C65" w:rsidRPr="003A127D" w:rsidRDefault="00A1399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accumulazione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47DD"/>
    <w:rsid w:val="00035CDA"/>
    <w:rsid w:val="000454FA"/>
    <w:rsid w:val="00064011"/>
    <w:rsid w:val="00076398"/>
    <w:rsid w:val="00076733"/>
    <w:rsid w:val="00081DC8"/>
    <w:rsid w:val="00093B9F"/>
    <w:rsid w:val="000B1DDF"/>
    <w:rsid w:val="000B46CC"/>
    <w:rsid w:val="000C0DD5"/>
    <w:rsid w:val="000C4A10"/>
    <w:rsid w:val="000C539F"/>
    <w:rsid w:val="000D1442"/>
    <w:rsid w:val="000F1E4B"/>
    <w:rsid w:val="000F5A3D"/>
    <w:rsid w:val="001028E3"/>
    <w:rsid w:val="00103861"/>
    <w:rsid w:val="001042CA"/>
    <w:rsid w:val="00106153"/>
    <w:rsid w:val="00107B03"/>
    <w:rsid w:val="0011535C"/>
    <w:rsid w:val="001166BB"/>
    <w:rsid w:val="00120317"/>
    <w:rsid w:val="001335D0"/>
    <w:rsid w:val="001420AF"/>
    <w:rsid w:val="00154AB7"/>
    <w:rsid w:val="00163BC4"/>
    <w:rsid w:val="001672DF"/>
    <w:rsid w:val="001766EA"/>
    <w:rsid w:val="00176A44"/>
    <w:rsid w:val="001A2253"/>
    <w:rsid w:val="001D37DC"/>
    <w:rsid w:val="001E5156"/>
    <w:rsid w:val="001F31B0"/>
    <w:rsid w:val="001F5743"/>
    <w:rsid w:val="00204108"/>
    <w:rsid w:val="0021684F"/>
    <w:rsid w:val="00244D97"/>
    <w:rsid w:val="00251DEA"/>
    <w:rsid w:val="002622AA"/>
    <w:rsid w:val="002664E7"/>
    <w:rsid w:val="002762D2"/>
    <w:rsid w:val="002C6B92"/>
    <w:rsid w:val="002D3A31"/>
    <w:rsid w:val="002E0914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3F04"/>
    <w:rsid w:val="00365D73"/>
    <w:rsid w:val="003729D0"/>
    <w:rsid w:val="0038595D"/>
    <w:rsid w:val="00396D11"/>
    <w:rsid w:val="003A127D"/>
    <w:rsid w:val="003A1DAA"/>
    <w:rsid w:val="003A4E0E"/>
    <w:rsid w:val="003B0B1A"/>
    <w:rsid w:val="003B660E"/>
    <w:rsid w:val="003C5F70"/>
    <w:rsid w:val="003C7458"/>
    <w:rsid w:val="003D34F1"/>
    <w:rsid w:val="003D511F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44599"/>
    <w:rsid w:val="00446EA2"/>
    <w:rsid w:val="00450124"/>
    <w:rsid w:val="004614B6"/>
    <w:rsid w:val="0047360B"/>
    <w:rsid w:val="004754B9"/>
    <w:rsid w:val="004758DF"/>
    <w:rsid w:val="00485233"/>
    <w:rsid w:val="00486711"/>
    <w:rsid w:val="004870F5"/>
    <w:rsid w:val="00495B53"/>
    <w:rsid w:val="004A023C"/>
    <w:rsid w:val="004B5259"/>
    <w:rsid w:val="004C3986"/>
    <w:rsid w:val="004E6CEA"/>
    <w:rsid w:val="004F1422"/>
    <w:rsid w:val="00502111"/>
    <w:rsid w:val="0052029A"/>
    <w:rsid w:val="00524014"/>
    <w:rsid w:val="0053143E"/>
    <w:rsid w:val="005373B4"/>
    <w:rsid w:val="00547A72"/>
    <w:rsid w:val="00547EB1"/>
    <w:rsid w:val="00554255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50A1B"/>
    <w:rsid w:val="0066509C"/>
    <w:rsid w:val="0067229E"/>
    <w:rsid w:val="00697B25"/>
    <w:rsid w:val="00697BD7"/>
    <w:rsid w:val="006E0F56"/>
    <w:rsid w:val="006E36D1"/>
    <w:rsid w:val="006E3D3F"/>
    <w:rsid w:val="006E7D9F"/>
    <w:rsid w:val="006F4708"/>
    <w:rsid w:val="006F5809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96142"/>
    <w:rsid w:val="007A5557"/>
    <w:rsid w:val="007B10AE"/>
    <w:rsid w:val="007B79B6"/>
    <w:rsid w:val="007B79FC"/>
    <w:rsid w:val="007D59FC"/>
    <w:rsid w:val="007D763B"/>
    <w:rsid w:val="007F1A92"/>
    <w:rsid w:val="007F68D5"/>
    <w:rsid w:val="0082766B"/>
    <w:rsid w:val="008606C8"/>
    <w:rsid w:val="00867841"/>
    <w:rsid w:val="00876305"/>
    <w:rsid w:val="00877557"/>
    <w:rsid w:val="00883A25"/>
    <w:rsid w:val="008A29C0"/>
    <w:rsid w:val="008A3BDB"/>
    <w:rsid w:val="008B0BB7"/>
    <w:rsid w:val="008C2D80"/>
    <w:rsid w:val="008C6CE7"/>
    <w:rsid w:val="008D19F2"/>
    <w:rsid w:val="008D5855"/>
    <w:rsid w:val="008D6DC4"/>
    <w:rsid w:val="009168C1"/>
    <w:rsid w:val="00916AB1"/>
    <w:rsid w:val="00931175"/>
    <w:rsid w:val="00932BD1"/>
    <w:rsid w:val="00937222"/>
    <w:rsid w:val="00944B7A"/>
    <w:rsid w:val="0095686A"/>
    <w:rsid w:val="009720AD"/>
    <w:rsid w:val="00973A8F"/>
    <w:rsid w:val="0099763B"/>
    <w:rsid w:val="009A3531"/>
    <w:rsid w:val="009A3793"/>
    <w:rsid w:val="009A457B"/>
    <w:rsid w:val="009D0FB2"/>
    <w:rsid w:val="009D3B24"/>
    <w:rsid w:val="009D7F91"/>
    <w:rsid w:val="009E63B8"/>
    <w:rsid w:val="00A0452E"/>
    <w:rsid w:val="00A13997"/>
    <w:rsid w:val="00A16BB8"/>
    <w:rsid w:val="00A23869"/>
    <w:rsid w:val="00A26E44"/>
    <w:rsid w:val="00A3640E"/>
    <w:rsid w:val="00A44C89"/>
    <w:rsid w:val="00A61603"/>
    <w:rsid w:val="00A67A3F"/>
    <w:rsid w:val="00A835FA"/>
    <w:rsid w:val="00A858F8"/>
    <w:rsid w:val="00AA00A3"/>
    <w:rsid w:val="00AB7598"/>
    <w:rsid w:val="00AC4F0E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53976"/>
    <w:rsid w:val="00B55CD9"/>
    <w:rsid w:val="00B85D21"/>
    <w:rsid w:val="00B93336"/>
    <w:rsid w:val="00BA1375"/>
    <w:rsid w:val="00BC27EE"/>
    <w:rsid w:val="00BC3163"/>
    <w:rsid w:val="00BD0E03"/>
    <w:rsid w:val="00C01BA2"/>
    <w:rsid w:val="00C04B4B"/>
    <w:rsid w:val="00C05858"/>
    <w:rsid w:val="00C123F0"/>
    <w:rsid w:val="00C12AE3"/>
    <w:rsid w:val="00C60595"/>
    <w:rsid w:val="00C672BC"/>
    <w:rsid w:val="00C7153A"/>
    <w:rsid w:val="00C72243"/>
    <w:rsid w:val="00C76839"/>
    <w:rsid w:val="00C86FD2"/>
    <w:rsid w:val="00C9063C"/>
    <w:rsid w:val="00CA559E"/>
    <w:rsid w:val="00CB127D"/>
    <w:rsid w:val="00CB21C3"/>
    <w:rsid w:val="00CC00C7"/>
    <w:rsid w:val="00CD4C6C"/>
    <w:rsid w:val="00CE08A1"/>
    <w:rsid w:val="00CE1D89"/>
    <w:rsid w:val="00CE3F06"/>
    <w:rsid w:val="00CE7C3F"/>
    <w:rsid w:val="00CF7E4F"/>
    <w:rsid w:val="00D079BB"/>
    <w:rsid w:val="00D15E02"/>
    <w:rsid w:val="00D15EA4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75EE"/>
    <w:rsid w:val="00DB320B"/>
    <w:rsid w:val="00DC2D28"/>
    <w:rsid w:val="00DD2925"/>
    <w:rsid w:val="00DE323E"/>
    <w:rsid w:val="00DF3C15"/>
    <w:rsid w:val="00DF742E"/>
    <w:rsid w:val="00E03F96"/>
    <w:rsid w:val="00E10645"/>
    <w:rsid w:val="00E236D1"/>
    <w:rsid w:val="00E244FD"/>
    <w:rsid w:val="00E431A1"/>
    <w:rsid w:val="00E432DC"/>
    <w:rsid w:val="00E53A90"/>
    <w:rsid w:val="00E643D0"/>
    <w:rsid w:val="00E76C02"/>
    <w:rsid w:val="00E80CB0"/>
    <w:rsid w:val="00E869A7"/>
    <w:rsid w:val="00E90095"/>
    <w:rsid w:val="00E9089B"/>
    <w:rsid w:val="00E90A69"/>
    <w:rsid w:val="00E91A0F"/>
    <w:rsid w:val="00E923A8"/>
    <w:rsid w:val="00E956D7"/>
    <w:rsid w:val="00EB3E27"/>
    <w:rsid w:val="00EB5E56"/>
    <w:rsid w:val="00EC52AA"/>
    <w:rsid w:val="00ED364D"/>
    <w:rsid w:val="00EF32C3"/>
    <w:rsid w:val="00EF3436"/>
    <w:rsid w:val="00EF4C47"/>
    <w:rsid w:val="00F030BC"/>
    <w:rsid w:val="00F06E5F"/>
    <w:rsid w:val="00F11FDC"/>
    <w:rsid w:val="00F2301C"/>
    <w:rsid w:val="00F27D9D"/>
    <w:rsid w:val="00F3729B"/>
    <w:rsid w:val="00F446D4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E97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8</cp:revision>
  <dcterms:created xsi:type="dcterms:W3CDTF">2024-08-26T08:00:00Z</dcterms:created>
  <dcterms:modified xsi:type="dcterms:W3CDTF">2024-08-26T09:34:00Z</dcterms:modified>
</cp:coreProperties>
</file>